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E3" w:rsidRDefault="00052432" w:rsidP="00052432">
      <w:pPr>
        <w:jc w:val="center"/>
        <w:rPr>
          <w:rFonts w:ascii="Cordia New" w:hAnsi="Cordia New" w:cs="BrowalliaUPC"/>
          <w:b/>
          <w:bCs/>
          <w:sz w:val="32"/>
          <w:szCs w:val="32"/>
          <w:u w:val="single"/>
        </w:rPr>
      </w:pPr>
      <w:r w:rsidRPr="00D539E3">
        <w:rPr>
          <w:rFonts w:ascii="Cordia New" w:hAnsi="Cordia New" w:cs="BrowalliaUPC"/>
          <w:b/>
          <w:bCs/>
          <w:sz w:val="32"/>
          <w:szCs w:val="32"/>
          <w:u w:val="single"/>
          <w:cs/>
        </w:rPr>
        <w:t>ข้อแนะนำ</w:t>
      </w:r>
      <w:r w:rsidRPr="00D539E3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>และ</w:t>
      </w:r>
      <w:r w:rsidRPr="00D539E3">
        <w:rPr>
          <w:rFonts w:ascii="Cordia New" w:hAnsi="Cordia New" w:cs="BrowalliaUPC"/>
          <w:b/>
          <w:bCs/>
          <w:sz w:val="32"/>
          <w:szCs w:val="32"/>
          <w:u w:val="single"/>
          <w:cs/>
        </w:rPr>
        <w:t>การจัดเตรียมอุปกรณ์</w:t>
      </w:r>
    </w:p>
    <w:p w:rsidR="00052432" w:rsidRPr="00D539E3" w:rsidRDefault="00052432" w:rsidP="00052432">
      <w:pPr>
        <w:jc w:val="center"/>
        <w:rPr>
          <w:rFonts w:ascii="Cordia New" w:hAnsi="Cordia New" w:cs="BrowalliaUPC"/>
          <w:b/>
          <w:bCs/>
          <w:sz w:val="32"/>
          <w:szCs w:val="32"/>
          <w:u w:val="single"/>
        </w:rPr>
      </w:pPr>
      <w:r w:rsidRPr="00D539E3">
        <w:rPr>
          <w:rFonts w:ascii="Cordia New" w:hAnsi="Cordia New" w:cs="BrowalliaUPC"/>
          <w:b/>
          <w:bCs/>
          <w:sz w:val="32"/>
          <w:szCs w:val="32"/>
          <w:u w:val="single"/>
          <w:cs/>
        </w:rPr>
        <w:t>ค่ายการ์ตูน</w:t>
      </w:r>
      <w:r w:rsidR="00D539E3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 xml:space="preserve"> </w:t>
      </w:r>
      <w:r w:rsidRPr="00D539E3">
        <w:rPr>
          <w:rFonts w:ascii="Cordia New" w:hAnsi="Cordia New" w:cs="BrowalliaUPC"/>
          <w:b/>
          <w:bCs/>
          <w:sz w:val="32"/>
          <w:szCs w:val="32"/>
          <w:u w:val="single"/>
          <w:cs/>
        </w:rPr>
        <w:t xml:space="preserve"> </w:t>
      </w:r>
      <w:r w:rsidR="00D539E3">
        <w:rPr>
          <w:rFonts w:ascii="Cordia New" w:hAnsi="Cordia New" w:cs="BrowalliaUPC" w:hint="cs"/>
          <w:b/>
          <w:bCs/>
          <w:sz w:val="32"/>
          <w:szCs w:val="32"/>
          <w:u w:val="single"/>
        </w:rPr>
        <w:t>“</w:t>
      </w:r>
      <w:r w:rsidRPr="00D539E3">
        <w:rPr>
          <w:rFonts w:ascii="Cordia New" w:hAnsi="Cordia New" w:cs="BrowalliaUPC"/>
          <w:b/>
          <w:bCs/>
          <w:sz w:val="32"/>
          <w:szCs w:val="32"/>
          <w:u w:val="single"/>
          <w:cs/>
        </w:rPr>
        <w:t>7-11 ถอดรหัสนักวาดการ์ตูนในฝัน</w:t>
      </w:r>
      <w:r w:rsidR="00D539E3">
        <w:rPr>
          <w:rFonts w:ascii="Cordia New" w:hAnsi="Cordia New" w:cs="BrowalliaUPC" w:hint="cs"/>
          <w:b/>
          <w:bCs/>
          <w:sz w:val="32"/>
          <w:szCs w:val="32"/>
          <w:u w:val="single"/>
        </w:rPr>
        <w:t>”</w:t>
      </w:r>
      <w:r w:rsidR="00D539E3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 xml:space="preserve"> ครั้งที่  </w:t>
      </w:r>
      <w:r w:rsidR="008B2E0C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>13</w:t>
      </w:r>
    </w:p>
    <w:p w:rsidR="00052432" w:rsidRPr="00D539E3" w:rsidRDefault="00052432" w:rsidP="00052432">
      <w:pPr>
        <w:rPr>
          <w:rFonts w:ascii="Cordia New" w:hAnsi="Cordia New" w:cs="BrowalliaUPC"/>
          <w:sz w:val="32"/>
          <w:szCs w:val="32"/>
        </w:rPr>
      </w:pPr>
    </w:p>
    <w:p w:rsidR="00052432" w:rsidRPr="00D539E3" w:rsidRDefault="00052432" w:rsidP="00052432">
      <w:pPr>
        <w:tabs>
          <w:tab w:val="left" w:pos="2160"/>
        </w:tabs>
        <w:rPr>
          <w:rFonts w:ascii="Cordia New" w:hAnsi="Cordia New" w:cs="BrowalliaUPC"/>
          <w:b/>
          <w:bCs/>
          <w:sz w:val="32"/>
          <w:szCs w:val="32"/>
          <w:u w:val="single"/>
        </w:rPr>
      </w:pPr>
      <w:r w:rsidRPr="00D539E3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>ข้อแนะนำ</w:t>
      </w:r>
    </w:p>
    <w:p w:rsidR="00052432" w:rsidRPr="00D539E3" w:rsidRDefault="00052432" w:rsidP="00D539E3">
      <w:pPr>
        <w:numPr>
          <w:ilvl w:val="0"/>
          <w:numId w:val="3"/>
        </w:numPr>
        <w:jc w:val="thaiDistribute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>วันแรก  (1 ต.ค.)  ขอความร่วมมือจากน้องๆ ทุกคนสวมชุดพละของโรงเรียน</w:t>
      </w:r>
    </w:p>
    <w:p w:rsidR="00052432" w:rsidRPr="00D539E3" w:rsidRDefault="00052432" w:rsidP="00D539E3">
      <w:pPr>
        <w:numPr>
          <w:ilvl w:val="0"/>
          <w:numId w:val="3"/>
        </w:numPr>
        <w:jc w:val="thaiDistribute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>เพื่อให้เกียรติวิทยากรทั้ง 2 ค่าย  ขอความร่วมมือจากน้องๆ ทุกคน  แต่งกายสุภาพภายในค่าย</w:t>
      </w:r>
    </w:p>
    <w:p w:rsidR="00052432" w:rsidRPr="00D539E3" w:rsidRDefault="00D539E3" w:rsidP="00D539E3">
      <w:pPr>
        <w:ind w:firstLine="360"/>
        <w:jc w:val="thaiDistribute"/>
        <w:rPr>
          <w:rFonts w:ascii="Cordia New" w:hAnsi="Cordia New" w:cs="BrowalliaUPC"/>
          <w:sz w:val="32"/>
          <w:szCs w:val="32"/>
        </w:rPr>
      </w:pPr>
      <w:r>
        <w:rPr>
          <w:rFonts w:ascii="Cordia New" w:hAnsi="Cordia New" w:cs="BrowalliaUPC" w:hint="cs"/>
          <w:sz w:val="32"/>
          <w:szCs w:val="32"/>
          <w:cs/>
        </w:rPr>
        <w:t xml:space="preserve">     </w:t>
      </w:r>
      <w:r w:rsidR="00C65EE3">
        <w:rPr>
          <w:rFonts w:ascii="Cordia New" w:hAnsi="Cordia New" w:cs="BrowalliaUPC" w:hint="cs"/>
          <w:sz w:val="32"/>
          <w:szCs w:val="32"/>
          <w:cs/>
        </w:rPr>
        <w:t>(ไม่ควรสวมร</w:t>
      </w:r>
      <w:r w:rsidR="00052432" w:rsidRPr="00D539E3">
        <w:rPr>
          <w:rFonts w:ascii="Cordia New" w:hAnsi="Cordia New" w:cs="BrowalliaUPC" w:hint="cs"/>
          <w:sz w:val="32"/>
          <w:szCs w:val="32"/>
          <w:cs/>
        </w:rPr>
        <w:t>องเท้าแตะ  และกางเกงขาสั้น)</w:t>
      </w:r>
    </w:p>
    <w:p w:rsidR="00052432" w:rsidRPr="00D539E3" w:rsidRDefault="00052432" w:rsidP="00D539E3">
      <w:pPr>
        <w:numPr>
          <w:ilvl w:val="0"/>
          <w:numId w:val="3"/>
        </w:numPr>
        <w:jc w:val="thaiDistribute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 xml:space="preserve">จัดเตรียมเสื้อกันหนาว เนื่องจากแอร์ให้ห้องประชุมเย็นจัด  </w:t>
      </w:r>
    </w:p>
    <w:p w:rsidR="00052432" w:rsidRPr="00D539E3" w:rsidRDefault="00052432" w:rsidP="00D539E3">
      <w:pPr>
        <w:ind w:left="360" w:firstLine="360"/>
        <w:jc w:val="thaiDistribute"/>
        <w:rPr>
          <w:rFonts w:ascii="Cordia New" w:hAnsi="Cordia New" w:cs="BrowalliaUPC"/>
          <w:sz w:val="32"/>
          <w:szCs w:val="32"/>
          <w:cs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>และจัดเตรียมผ้าเช็ดตัว เนื่องจากทางบ้านผู้หว่านไม่ได้จัดเตรียมไว้ให้</w:t>
      </w:r>
    </w:p>
    <w:p w:rsidR="00052432" w:rsidRPr="00D539E3" w:rsidRDefault="00052432" w:rsidP="00D539E3">
      <w:pPr>
        <w:numPr>
          <w:ilvl w:val="0"/>
          <w:numId w:val="3"/>
        </w:numPr>
        <w:jc w:val="thaiDistribute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>ควรนำยารักษาโรคประจำตัวไปด้วย สำหรับผู้ที่มีโรคประจำตัว</w:t>
      </w:r>
    </w:p>
    <w:p w:rsidR="00052432" w:rsidRPr="00D539E3" w:rsidRDefault="00052432" w:rsidP="00D539E3">
      <w:pPr>
        <w:numPr>
          <w:ilvl w:val="0"/>
          <w:numId w:val="3"/>
        </w:numPr>
        <w:jc w:val="thaiDistribute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 xml:space="preserve">รองเท้าผ้าใบคู่เก่ง เพราะจะมี </w:t>
      </w:r>
      <w:r w:rsidRPr="00D539E3">
        <w:rPr>
          <w:rFonts w:ascii="Cordia New" w:hAnsi="Cordia New" w:cs="BrowalliaUPC" w:hint="cs"/>
          <w:sz w:val="32"/>
          <w:szCs w:val="32"/>
        </w:rPr>
        <w:t>“</w:t>
      </w:r>
      <w:r w:rsidRPr="00D539E3">
        <w:rPr>
          <w:rFonts w:ascii="Cordia New" w:hAnsi="Cordia New" w:cs="BrowalliaUPC" w:hint="cs"/>
          <w:sz w:val="32"/>
          <w:szCs w:val="32"/>
          <w:cs/>
        </w:rPr>
        <w:t>กิ</w:t>
      </w:r>
      <w:r w:rsidR="00B04A6C">
        <w:rPr>
          <w:rFonts w:ascii="Cordia New" w:hAnsi="Cordia New" w:cs="BrowalliaUPC" w:hint="cs"/>
          <w:sz w:val="32"/>
          <w:szCs w:val="32"/>
          <w:cs/>
        </w:rPr>
        <w:t>จกรรมออกกำลังกายช่วงเช้า</w:t>
      </w:r>
      <w:r w:rsidRPr="00D539E3">
        <w:rPr>
          <w:rFonts w:ascii="Cordia New" w:hAnsi="Cordia New" w:cs="BrowalliaUPC" w:hint="cs"/>
          <w:sz w:val="32"/>
          <w:szCs w:val="32"/>
        </w:rPr>
        <w:t>”</w:t>
      </w:r>
      <w:r w:rsidRPr="00D539E3">
        <w:rPr>
          <w:rFonts w:ascii="Cordia New" w:hAnsi="Cordia New" w:cs="BrowalliaUPC" w:hint="cs"/>
          <w:sz w:val="32"/>
          <w:szCs w:val="32"/>
          <w:cs/>
        </w:rPr>
        <w:t xml:space="preserve"> (เช้าวันที่ 2-4 ต.ค.</w:t>
      </w:r>
      <w:r w:rsidRPr="00D539E3">
        <w:rPr>
          <w:rFonts w:ascii="Cordia New" w:hAnsi="Cordia New" w:cs="BrowalliaUPC"/>
          <w:sz w:val="32"/>
          <w:szCs w:val="32"/>
        </w:rPr>
        <w:t>)</w:t>
      </w:r>
    </w:p>
    <w:p w:rsidR="00052432" w:rsidRPr="00D539E3" w:rsidRDefault="00052432" w:rsidP="00052432">
      <w:pPr>
        <w:tabs>
          <w:tab w:val="left" w:pos="2160"/>
        </w:tabs>
        <w:rPr>
          <w:rFonts w:ascii="Cordia New" w:hAnsi="Cordia New" w:cs="BrowalliaUPC"/>
          <w:b/>
          <w:bCs/>
          <w:sz w:val="32"/>
          <w:szCs w:val="32"/>
          <w:u w:val="single"/>
        </w:rPr>
      </w:pPr>
    </w:p>
    <w:p w:rsidR="00052432" w:rsidRPr="00D539E3" w:rsidRDefault="00052432" w:rsidP="00052432">
      <w:pPr>
        <w:tabs>
          <w:tab w:val="left" w:pos="2160"/>
        </w:tabs>
        <w:rPr>
          <w:rFonts w:ascii="Cordia New" w:hAnsi="Cordia New" w:cs="BrowalliaUPC"/>
          <w:b/>
          <w:bCs/>
          <w:sz w:val="32"/>
          <w:szCs w:val="32"/>
          <w:u w:val="single"/>
          <w:cs/>
        </w:rPr>
      </w:pPr>
      <w:r w:rsidRPr="00D539E3">
        <w:rPr>
          <w:rFonts w:ascii="Cordia New" w:hAnsi="Cordia New" w:cs="BrowalliaUPC" w:hint="cs"/>
          <w:b/>
          <w:bCs/>
          <w:sz w:val="32"/>
          <w:szCs w:val="32"/>
          <w:u w:val="single"/>
          <w:cs/>
        </w:rPr>
        <w:t>การจัดเตรียมอุปกรณ์</w:t>
      </w:r>
    </w:p>
    <w:p w:rsidR="00052432" w:rsidRPr="00D539E3" w:rsidRDefault="00052432" w:rsidP="00D539E3">
      <w:pPr>
        <w:jc w:val="thaiDistribute"/>
        <w:rPr>
          <w:rFonts w:ascii="Cordia New" w:hAnsi="Cordia New" w:cs="BrowalliaUPC"/>
          <w:sz w:val="32"/>
          <w:szCs w:val="32"/>
          <w:cs/>
        </w:rPr>
      </w:pPr>
      <w:r w:rsidRPr="00D539E3">
        <w:rPr>
          <w:rFonts w:ascii="Cordia New" w:hAnsi="Cordia New" w:cs="BrowalliaUPC"/>
          <w:sz w:val="32"/>
          <w:szCs w:val="32"/>
          <w:cs/>
        </w:rPr>
        <w:tab/>
        <w:t>เนื่องจากค่ายการ์ตูน 7-11 ถอดรหัสนักวาดการ์ตูนใน</w:t>
      </w:r>
      <w:r w:rsidRPr="00D539E3">
        <w:rPr>
          <w:rFonts w:ascii="Cordia New" w:hAnsi="Cordia New" w:cs="BrowalliaUPC" w:hint="cs"/>
          <w:sz w:val="32"/>
          <w:szCs w:val="32"/>
          <w:cs/>
        </w:rPr>
        <w:t>ฝั</w:t>
      </w:r>
      <w:r w:rsidRPr="00D539E3">
        <w:rPr>
          <w:rFonts w:ascii="Cordia New" w:hAnsi="Cordia New" w:cs="BrowalliaUPC"/>
          <w:sz w:val="32"/>
          <w:szCs w:val="32"/>
          <w:cs/>
        </w:rPr>
        <w:t xml:space="preserve">น  เป็นการอบรมเชิง </w:t>
      </w:r>
      <w:r w:rsidRPr="00D539E3">
        <w:rPr>
          <w:rFonts w:ascii="Cordia New" w:hAnsi="Cordia New" w:cs="BrowalliaUPC"/>
          <w:sz w:val="32"/>
          <w:szCs w:val="32"/>
        </w:rPr>
        <w:t>Workshop</w:t>
      </w:r>
      <w:r w:rsidRPr="00D539E3">
        <w:rPr>
          <w:rFonts w:ascii="Cordia New" w:hAnsi="Cordia New" w:cs="BrowalliaUPC"/>
          <w:sz w:val="32"/>
          <w:szCs w:val="32"/>
          <w:cs/>
        </w:rPr>
        <w:t xml:space="preserve">  ซึ่งน้องๆ จะต้องสร้างสรรค์ชิ้นงานด้วยตนเอง  จึงควรเตรียมอุปกรณ์ส่วนตัวที่ถนัดใช้ให้พร้อมสำหรับการทำ </w:t>
      </w:r>
      <w:r w:rsidRPr="00D539E3">
        <w:rPr>
          <w:rFonts w:ascii="Cordia New" w:hAnsi="Cordia New" w:cs="BrowalliaUPC"/>
          <w:sz w:val="32"/>
          <w:szCs w:val="32"/>
        </w:rPr>
        <w:t>Workshop</w:t>
      </w:r>
      <w:r w:rsidRPr="00D539E3">
        <w:rPr>
          <w:rFonts w:ascii="Cordia New" w:hAnsi="Cordia New" w:cs="BrowalliaUPC"/>
          <w:sz w:val="32"/>
          <w:szCs w:val="32"/>
          <w:cs/>
        </w:rPr>
        <w:t xml:space="preserve"> ในค่าย 7-11 ถอดรหัสนักวาดการ์ตูนในฝัน  ดังนี้</w:t>
      </w:r>
    </w:p>
    <w:p w:rsidR="00052432" w:rsidRPr="00D539E3" w:rsidRDefault="00052432" w:rsidP="00052432">
      <w:pPr>
        <w:rPr>
          <w:rFonts w:ascii="Cordia New" w:hAnsi="Cordia New" w:cs="BrowalliaUPC"/>
          <w:sz w:val="32"/>
          <w:szCs w:val="32"/>
          <w:u w:val="single"/>
        </w:rPr>
      </w:pPr>
      <w:r w:rsidRPr="00D539E3">
        <w:rPr>
          <w:rFonts w:ascii="Cordia New" w:hAnsi="Cordia New" w:cs="BrowalliaUPC"/>
          <w:sz w:val="32"/>
          <w:szCs w:val="32"/>
          <w:cs/>
        </w:rPr>
        <w:tab/>
      </w:r>
      <w:r w:rsidRPr="00D539E3">
        <w:rPr>
          <w:rFonts w:ascii="Cordia New" w:hAnsi="Cordia New" w:cs="BrowalliaUPC"/>
          <w:sz w:val="32"/>
          <w:szCs w:val="32"/>
          <w:u w:val="single"/>
          <w:cs/>
        </w:rPr>
        <w:t>อุปกรณ์ประกอบด้วย</w:t>
      </w:r>
    </w:p>
    <w:p w:rsidR="00052432" w:rsidRPr="00D539E3" w:rsidRDefault="00052432" w:rsidP="00052432">
      <w:pPr>
        <w:numPr>
          <w:ilvl w:val="0"/>
          <w:numId w:val="1"/>
        </w:numPr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/>
          <w:sz w:val="32"/>
          <w:szCs w:val="32"/>
          <w:cs/>
        </w:rPr>
        <w:t>อุปกรณ์พื้นฐานการวาด  คือ  ดินสอ   (ดินสอไม้หรือดินสอกด)  ยางลบ  และไม้บรรทัด</w:t>
      </w:r>
    </w:p>
    <w:p w:rsidR="00052432" w:rsidRPr="00D539E3" w:rsidRDefault="00052432" w:rsidP="00052432">
      <w:pPr>
        <w:numPr>
          <w:ilvl w:val="0"/>
          <w:numId w:val="1"/>
        </w:numPr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/>
          <w:sz w:val="32"/>
          <w:szCs w:val="32"/>
          <w:cs/>
        </w:rPr>
        <w:t>สีสำหรับระบายสีภาพการ์ตูน  ควรใช้อุปกรณ์ที่ถนัด  เช่น  สีไม้  สีน้ำ  ฯลฯ</w:t>
      </w:r>
    </w:p>
    <w:p w:rsidR="00052432" w:rsidRPr="00D539E3" w:rsidRDefault="00052432" w:rsidP="00052432">
      <w:pPr>
        <w:numPr>
          <w:ilvl w:val="0"/>
          <w:numId w:val="1"/>
        </w:numPr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/>
          <w:sz w:val="32"/>
          <w:szCs w:val="32"/>
          <w:cs/>
        </w:rPr>
        <w:t xml:space="preserve">ปากกาตัดเส้นสีดำ  ควรมีขนาดหัวปากกาหลายขนาด  เช่น  0.2, 0.5, 0.8  หรือใช้พู่กัน </w:t>
      </w:r>
      <w:r w:rsidRPr="00D539E3">
        <w:rPr>
          <w:rFonts w:ascii="Cordia New" w:hAnsi="Cordia New" w:cs="BrowalliaUPC"/>
          <w:sz w:val="32"/>
          <w:szCs w:val="32"/>
        </w:rPr>
        <w:t>G pen</w:t>
      </w:r>
      <w:r w:rsidRPr="00D539E3">
        <w:rPr>
          <w:rFonts w:ascii="Cordia New" w:hAnsi="Cordia New" w:cs="BrowalliaUPC"/>
          <w:sz w:val="32"/>
          <w:szCs w:val="32"/>
          <w:cs/>
        </w:rPr>
        <w:t xml:space="preserve"> ก็ได้  แล้วแต่ความถนัด</w:t>
      </w:r>
    </w:p>
    <w:p w:rsidR="00052432" w:rsidRPr="00D539E3" w:rsidRDefault="00052432" w:rsidP="00052432">
      <w:pPr>
        <w:numPr>
          <w:ilvl w:val="0"/>
          <w:numId w:val="1"/>
        </w:numPr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/>
          <w:sz w:val="32"/>
          <w:szCs w:val="32"/>
          <w:cs/>
        </w:rPr>
        <w:t>อุปกรณ์อื่นๆ ที่เป็นเทคนิคส่วนตัว  เช่น  สีน้ำควรเตรียมถังสำหรับผสมน้ำ  เป็นต้น</w:t>
      </w:r>
    </w:p>
    <w:p w:rsidR="00052432" w:rsidRPr="00D539E3" w:rsidRDefault="00052432" w:rsidP="00052432">
      <w:pPr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/>
          <w:sz w:val="32"/>
          <w:szCs w:val="32"/>
          <w:cs/>
        </w:rPr>
        <w:tab/>
        <w:t>หากน้องๆ ใช้สีน้ำ  ควรเตรียมกระดาษสำหรับสีน้ำไปด้วย</w:t>
      </w:r>
    </w:p>
    <w:p w:rsidR="00052432" w:rsidRPr="00D539E3" w:rsidRDefault="00052432" w:rsidP="00052432">
      <w:pPr>
        <w:rPr>
          <w:rFonts w:ascii="Cordia New" w:hAnsi="Cordia New" w:cs="BrowalliaUPC"/>
          <w:sz w:val="32"/>
          <w:szCs w:val="32"/>
          <w:cs/>
        </w:rPr>
      </w:pPr>
    </w:p>
    <w:p w:rsidR="00983F2F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  <w:r w:rsidRPr="00D539E3">
        <w:rPr>
          <w:rFonts w:ascii="Cordia New" w:hAnsi="Cordia New" w:cs="BrowalliaUPC" w:hint="cs"/>
          <w:sz w:val="32"/>
          <w:szCs w:val="32"/>
          <w:cs/>
        </w:rPr>
        <w:t>--------------------------</w:t>
      </w:r>
    </w:p>
    <w:p w:rsidR="00052432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</w:p>
    <w:p w:rsidR="00052432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</w:p>
    <w:p w:rsidR="00052432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</w:p>
    <w:p w:rsidR="00052432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</w:p>
    <w:p w:rsidR="00052432" w:rsidRPr="00D539E3" w:rsidRDefault="00052432" w:rsidP="00052432">
      <w:pPr>
        <w:jc w:val="center"/>
        <w:rPr>
          <w:rFonts w:ascii="Cordia New" w:hAnsi="Cordia New" w:cs="BrowalliaUPC"/>
          <w:sz w:val="32"/>
          <w:szCs w:val="32"/>
        </w:rPr>
      </w:pPr>
    </w:p>
    <w:sectPr w:rsidR="00052432" w:rsidRPr="00D539E3" w:rsidSect="002C5606">
      <w:pgSz w:w="11909" w:h="16834" w:code="9"/>
      <w:pgMar w:top="1440" w:right="1152" w:bottom="144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F98"/>
    <w:multiLevelType w:val="multilevel"/>
    <w:tmpl w:val="3734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D688C"/>
    <w:multiLevelType w:val="hybridMultilevel"/>
    <w:tmpl w:val="37343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665A71"/>
    <w:multiLevelType w:val="hybridMultilevel"/>
    <w:tmpl w:val="CB0C2A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A2758"/>
    <w:multiLevelType w:val="multilevel"/>
    <w:tmpl w:val="AE94D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6B2B76"/>
    <w:multiLevelType w:val="hybridMultilevel"/>
    <w:tmpl w:val="79C0304C"/>
    <w:lvl w:ilvl="0" w:tplc="8CE22AFC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EAF3674"/>
    <w:multiLevelType w:val="hybridMultilevel"/>
    <w:tmpl w:val="7F125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2B4028"/>
    <w:multiLevelType w:val="hybridMultilevel"/>
    <w:tmpl w:val="0298E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06E06"/>
    <w:multiLevelType w:val="hybridMultilevel"/>
    <w:tmpl w:val="3DB6EE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3872EE"/>
    <w:multiLevelType w:val="hybridMultilevel"/>
    <w:tmpl w:val="AE94D5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A61397"/>
    <w:multiLevelType w:val="hybridMultilevel"/>
    <w:tmpl w:val="683C2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3E08F9"/>
    <w:multiLevelType w:val="hybridMultilevel"/>
    <w:tmpl w:val="AF6E9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useFELayout/>
  </w:compat>
  <w:rsids>
    <w:rsidRoot w:val="00052432"/>
    <w:rsid w:val="00052432"/>
    <w:rsid w:val="002C5606"/>
    <w:rsid w:val="00486316"/>
    <w:rsid w:val="00646FD4"/>
    <w:rsid w:val="008B2E0C"/>
    <w:rsid w:val="00983F2F"/>
    <w:rsid w:val="009F04C1"/>
    <w:rsid w:val="009F40F4"/>
    <w:rsid w:val="00AD769B"/>
    <w:rsid w:val="00B04A6C"/>
    <w:rsid w:val="00B66B1F"/>
    <w:rsid w:val="00B87AE7"/>
    <w:rsid w:val="00B97F06"/>
    <w:rsid w:val="00C65EE3"/>
    <w:rsid w:val="00CF3AC8"/>
    <w:rsid w:val="00D5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2432"/>
    <w:rPr>
      <w:rFonts w:eastAsia="Batang"/>
      <w:sz w:val="24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52432"/>
    <w:rPr>
      <w:rFonts w:ascii="Tahoma" w:hAnsi="Tahoma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ข้อแนะนำและการจัดเตรียมอุปกรณ์ค่ายการ์ตูน 7-11 ถอดรหัสนักวาดการ์ตูนในฝัน</vt:lpstr>
    </vt:vector>
  </TitlesOfParts>
  <Company>CPALL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ข้อแนะนำและการจัดเตรียมอุปกรณ์ค่ายการ์ตูน 7-11 ถอดรหัสนักวาดการ์ตูนในฝัน</dc:title>
  <dc:creator>admin</dc:creator>
  <cp:lastModifiedBy>pornphenrat</cp:lastModifiedBy>
  <cp:revision>2</cp:revision>
  <cp:lastPrinted>2012-08-31T08:24:00Z</cp:lastPrinted>
  <dcterms:created xsi:type="dcterms:W3CDTF">2016-08-30T10:34:00Z</dcterms:created>
  <dcterms:modified xsi:type="dcterms:W3CDTF">2016-08-30T10:34:00Z</dcterms:modified>
</cp:coreProperties>
</file>